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was no February 2022 meeting for the KLRSD.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